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EE" w:rsidRPr="00C8721B" w:rsidRDefault="00497AEE" w:rsidP="00497AEE">
      <w:pPr>
        <w:jc w:val="center"/>
        <w:rPr>
          <w:rFonts w:ascii="Comic Sans MS" w:hAnsi="Comic Sans MS"/>
          <w:sz w:val="32"/>
          <w:szCs w:val="32"/>
        </w:rPr>
      </w:pPr>
      <w:r w:rsidRPr="00C8721B">
        <w:rPr>
          <w:rFonts w:ascii="Comic Sans MS" w:hAnsi="Comic Sans MS"/>
          <w:b/>
          <w:bCs/>
          <w:sz w:val="32"/>
          <w:szCs w:val="32"/>
        </w:rPr>
        <w:t>TABLE OF MOST FREQUENTLY USED PARLIAMENTARY MOTIONS</w:t>
      </w:r>
    </w:p>
    <w:p w:rsidR="00497AEE" w:rsidRPr="00C8721B" w:rsidRDefault="00497AEE" w:rsidP="00497AEE">
      <w:pPr>
        <w:jc w:val="center"/>
        <w:rPr>
          <w:rFonts w:ascii="Comic Sans MS" w:hAnsi="Comic Sans MS"/>
          <w:sz w:val="16"/>
          <w:szCs w:val="16"/>
        </w:rPr>
      </w:pPr>
      <w:r w:rsidRPr="00C8721B">
        <w:rPr>
          <w:rFonts w:ascii="Comic Sans MS" w:hAnsi="Comic Sans MS"/>
          <w:sz w:val="15"/>
          <w:szCs w:val="15"/>
        </w:rPr>
        <w:t>Adapted for use in CCT Student Congresses</w:t>
      </w:r>
      <w:r w:rsidRPr="00C8721B">
        <w:rPr>
          <w:rFonts w:ascii="Comic Sans MS" w:hAnsi="Comic Sans MS"/>
          <w:sz w:val="16"/>
          <w:szCs w:val="16"/>
        </w:rPr>
        <w:t> </w:t>
      </w:r>
    </w:p>
    <w:tbl>
      <w:tblPr>
        <w:tblW w:w="13868" w:type="dxa"/>
        <w:jc w:val="center"/>
        <w:tblInd w:w="-704" w:type="dxa"/>
        <w:tblCellMar>
          <w:left w:w="0" w:type="dxa"/>
          <w:right w:w="0" w:type="dxa"/>
        </w:tblCellMar>
        <w:tblLook w:val="0000"/>
      </w:tblPr>
      <w:tblGrid>
        <w:gridCol w:w="960"/>
        <w:gridCol w:w="3105"/>
        <w:gridCol w:w="3293"/>
        <w:gridCol w:w="1159"/>
        <w:gridCol w:w="876"/>
        <w:gridCol w:w="852"/>
        <w:gridCol w:w="1885"/>
        <w:gridCol w:w="1738"/>
      </w:tblGrid>
      <w:tr w:rsidR="00497AEE" w:rsidRPr="00C8721B" w:rsidTr="00AA7919">
        <w:trPr>
          <w:trHeight w:val="318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5"/>
                <w:szCs w:val="15"/>
              </w:rPr>
              <w:t> </w:t>
            </w:r>
            <w:r w:rsidRPr="00C8721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8721B">
              <w:rPr>
                <w:rFonts w:ascii="Comic Sans MS" w:hAnsi="Comic Sans MS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b/>
                <w:bCs/>
                <w:sz w:val="20"/>
                <w:szCs w:val="20"/>
              </w:rPr>
              <w:t>Second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b/>
                <w:bCs/>
                <w:sz w:val="20"/>
                <w:szCs w:val="20"/>
              </w:rPr>
              <w:t>Required?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8721B">
              <w:rPr>
                <w:rFonts w:ascii="Comic Sans MS" w:hAnsi="Comic Sans MS"/>
                <w:b/>
                <w:bCs/>
                <w:sz w:val="20"/>
                <w:szCs w:val="20"/>
              </w:rPr>
              <w:t>Debat</w:t>
            </w:r>
            <w:proofErr w:type="spellEnd"/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b/>
                <w:bCs/>
                <w:sz w:val="20"/>
                <w:szCs w:val="20"/>
              </w:rPr>
              <w:t>-able?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b/>
                <w:bCs/>
                <w:sz w:val="20"/>
                <w:szCs w:val="20"/>
              </w:rPr>
              <w:t>Amend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b/>
                <w:bCs/>
                <w:sz w:val="20"/>
                <w:szCs w:val="20"/>
              </w:rPr>
              <w:softHyphen/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-</w:t>
            </w:r>
            <w:r w:rsidRPr="00C8721B">
              <w:rPr>
                <w:rFonts w:ascii="Comic Sans MS" w:hAnsi="Comic Sans MS"/>
                <w:b/>
                <w:bCs/>
                <w:sz w:val="20"/>
                <w:szCs w:val="20"/>
              </w:rPr>
              <w:t>able?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b/>
                <w:bCs/>
                <w:sz w:val="20"/>
                <w:szCs w:val="20"/>
              </w:rPr>
              <w:t>Required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b/>
                <w:bCs/>
                <w:sz w:val="20"/>
                <w:szCs w:val="20"/>
              </w:rPr>
              <w:t>May Interrupt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b/>
                <w:bCs/>
                <w:sz w:val="20"/>
                <w:szCs w:val="20"/>
              </w:rPr>
              <w:t>a Speaker</w:t>
            </w:r>
          </w:p>
        </w:tc>
      </w:tr>
      <w:tr w:rsidR="00497AEE" w:rsidRPr="00C8721B" w:rsidTr="00AA7919">
        <w:trPr>
          <w:trHeight w:val="2127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5"/>
                <w:szCs w:val="15"/>
              </w:rPr>
              <w:t>Privileged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26. Point of Clarification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25. Point of information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24. Fix Time for Reassembling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23. Adjourn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22. To Recess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21. Rise to a Question of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     Privilege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20. Call for the Orders of the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     Day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ask speaker to restate point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supply information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arrange time of next meeting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dismiss the meeting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dismiss the meeting for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  a specific length of time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make a personal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  request during debate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force consideration of a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  postponed motion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 xml:space="preserve">  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Yes-T</w:t>
            </w: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 xml:space="preserve">  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Yes-T*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Yes-T</w:t>
            </w: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Yes-T</w:t>
            </w:r>
            <w:r>
              <w:rPr>
                <w:rFonts w:ascii="Comic Sans MS" w:hAnsi="Comic Sans MS"/>
                <w:sz w:val="16"/>
                <w:szCs w:val="16"/>
              </w:rPr>
              <w:t>*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Decision of Chair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Decision of Chair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Majority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Majority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Majority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Decision of Chair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Decision of Chair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</w:p>
        </w:tc>
      </w:tr>
      <w:tr w:rsidR="00497AEE" w:rsidRPr="00C8721B" w:rsidTr="00AA7919">
        <w:trPr>
          <w:trHeight w:val="30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5"/>
                <w:szCs w:val="15"/>
              </w:rPr>
              <w:t>Incidental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19. Appeal a Decision of the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      Chair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18. Rise to a Point of Order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      or Parliamentary Procedure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17. Division of the Chamber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16. Object to the Consideration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      of a Question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15. To Divide a Motion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14. Leave to Modify or With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      draw a Motion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13. To Suspend the Rules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reverse the decision of the chairman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correct a parliamentary error or ask 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8721B">
              <w:rPr>
                <w:rFonts w:ascii="Comic Sans MS" w:hAnsi="Comic Sans MS"/>
                <w:sz w:val="16"/>
                <w:szCs w:val="16"/>
              </w:rPr>
              <w:t>question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verify a voice vote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suppress action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consider its parts separately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modify or withdraw a motion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 xml:space="preserve">To take action contrary to standing rules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 xml:space="preserve">  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 xml:space="preserve">  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 xml:space="preserve">  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Majority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Decision of Chair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Decision of Chair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2/3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Majority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Majority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 xml:space="preserve">  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2/3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 xml:space="preserve">  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</w:p>
        </w:tc>
      </w:tr>
      <w:tr w:rsidR="00497AEE" w:rsidRPr="00C8721B" w:rsidTr="00AA7919">
        <w:trPr>
          <w:trHeight w:val="301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5"/>
                <w:szCs w:val="15"/>
              </w:rPr>
              <w:t>Subsidiary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 xml:space="preserve">12. To Rescind 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 xml:space="preserve">11. To Reconsider 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 xml:space="preserve">10. To take from the Table 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 xml:space="preserve">9. To Lay on the Table 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 xml:space="preserve">8. Previous Question 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 xml:space="preserve">7. To Limit or Extend Debate 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 xml:space="preserve">6. To Postpone to a Certain Time 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 xml:space="preserve">5. To Refer to a Committee** 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 xml:space="preserve">4. To Amend an Amendment*** 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 xml:space="preserve">3. To Amend*** 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2. To Postpone Indefinitely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repeal previous action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consider a defeated motion again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consider tabled motion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defer action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force an immediate vote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modify freedom of debate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defer action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For further study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modify an amendment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modify a motion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To suppress action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1/3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1/3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No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No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No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 xml:space="preserve">No 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No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No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Yes-T</w:t>
            </w: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No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2/3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Majority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Majority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Majority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2/3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2/3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 xml:space="preserve">Majority </w:t>
            </w:r>
          </w:p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Majority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Majority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Majority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Majority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No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No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No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No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No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No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Yes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No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No</w:t>
            </w:r>
            <w:r w:rsidRPr="00C8721B">
              <w:rPr>
                <w:rFonts w:ascii="Comic Sans MS" w:hAnsi="Comic Sans MS"/>
                <w:sz w:val="16"/>
                <w:szCs w:val="16"/>
              </w:rPr>
              <w:br/>
              <w:t>No</w:t>
            </w:r>
          </w:p>
        </w:tc>
      </w:tr>
      <w:tr w:rsidR="00497AEE" w:rsidRPr="00C8721B" w:rsidTr="00AA7919">
        <w:trPr>
          <w:trHeight w:val="106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r w:rsidRPr="00C8721B">
                <w:rPr>
                  <w:rFonts w:ascii="Comic Sans MS" w:hAnsi="Comic Sans MS"/>
                  <w:sz w:val="15"/>
                  <w:szCs w:val="15"/>
                </w:rPr>
                <w:t>Main</w:t>
              </w:r>
            </w:smartTag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1. Main Motion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To introduce a business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Yes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Majority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AEE" w:rsidRPr="00C8721B" w:rsidRDefault="00497AEE" w:rsidP="00AA7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6"/>
                <w:szCs w:val="16"/>
              </w:rPr>
              <w:t> No</w:t>
            </w:r>
          </w:p>
        </w:tc>
      </w:tr>
    </w:tbl>
    <w:p w:rsidR="00497AEE" w:rsidRDefault="00497AEE" w:rsidP="00497AEE"/>
    <w:tbl>
      <w:tblPr>
        <w:tblW w:w="5050" w:type="pct"/>
        <w:tblCellMar>
          <w:left w:w="0" w:type="dxa"/>
          <w:right w:w="0" w:type="dxa"/>
        </w:tblCellMar>
        <w:tblLook w:val="0000"/>
      </w:tblPr>
      <w:tblGrid>
        <w:gridCol w:w="2112"/>
        <w:gridCol w:w="3124"/>
        <w:gridCol w:w="9308"/>
      </w:tblGrid>
      <w:tr w:rsidR="00497AEE" w:rsidRPr="00C8721B" w:rsidTr="00AA7919">
        <w:trPr>
          <w:trHeight w:val="15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AEE" w:rsidRPr="00C8721B" w:rsidRDefault="00497AEE" w:rsidP="00AA7919">
            <w:pPr>
              <w:spacing w:line="15" w:lineRule="atLeast"/>
            </w:pPr>
            <w:r w:rsidRPr="00C8721B">
              <w:rPr>
                <w:rFonts w:ascii="Comic Sans MS" w:hAnsi="Comic Sans MS"/>
                <w:sz w:val="15"/>
                <w:szCs w:val="15"/>
              </w:rPr>
              <w:t>*T=Time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5"/>
                <w:szCs w:val="15"/>
              </w:rPr>
              <w:t>**Should Include</w:t>
            </w:r>
            <w:proofErr w:type="gramStart"/>
            <w:r w:rsidRPr="00C8721B">
              <w:rPr>
                <w:rFonts w:ascii="Comic Sans MS" w:hAnsi="Comic Sans MS"/>
                <w:sz w:val="15"/>
                <w:szCs w:val="15"/>
              </w:rPr>
              <w:t>:</w:t>
            </w:r>
            <w:proofErr w:type="gramEnd"/>
            <w:r w:rsidRPr="00C8721B">
              <w:rPr>
                <w:rFonts w:ascii="Comic Sans MS" w:hAnsi="Comic Sans MS"/>
                <w:sz w:val="15"/>
                <w:szCs w:val="15"/>
              </w:rPr>
              <w:br/>
              <w:t>1.How Appointed?</w:t>
            </w:r>
            <w:r w:rsidRPr="00C8721B">
              <w:rPr>
                <w:rFonts w:ascii="Comic Sans MS" w:hAnsi="Comic Sans MS"/>
                <w:sz w:val="15"/>
                <w:szCs w:val="15"/>
              </w:rPr>
              <w:br/>
            </w:r>
            <w:proofErr w:type="gramStart"/>
            <w:r w:rsidRPr="00C8721B">
              <w:rPr>
                <w:rFonts w:ascii="Comic Sans MS" w:hAnsi="Comic Sans MS"/>
                <w:sz w:val="15"/>
                <w:szCs w:val="15"/>
              </w:rPr>
              <w:t>2.The</w:t>
            </w:r>
            <w:proofErr w:type="gramEnd"/>
            <w:r w:rsidRPr="00C8721B">
              <w:rPr>
                <w:rFonts w:ascii="Comic Sans MS" w:hAnsi="Comic Sans MS"/>
                <w:sz w:val="15"/>
                <w:szCs w:val="15"/>
              </w:rPr>
              <w:t xml:space="preserve"> Number</w:t>
            </w:r>
            <w:r w:rsidRPr="00C8721B">
              <w:rPr>
                <w:rFonts w:ascii="Comic Sans MS" w:hAnsi="Comic Sans MS"/>
                <w:sz w:val="15"/>
                <w:szCs w:val="15"/>
              </w:rPr>
              <w:br/>
              <w:t>3.Report When?</w:t>
            </w:r>
          </w:p>
          <w:p w:rsidR="00497AEE" w:rsidRPr="00C8721B" w:rsidRDefault="00497AEE" w:rsidP="00AA7919">
            <w:pPr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5"/>
                <w:szCs w:val="15"/>
              </w:rPr>
              <w:t>         or</w:t>
            </w:r>
          </w:p>
          <w:p w:rsidR="00497AEE" w:rsidRPr="00C8721B" w:rsidRDefault="00497AEE" w:rsidP="00AA7919">
            <w:pPr>
              <w:spacing w:line="15" w:lineRule="atLeast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5"/>
                <w:szCs w:val="15"/>
              </w:rPr>
              <w:t>To What Standing Committee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AEE" w:rsidRPr="00C8721B" w:rsidRDefault="00497AEE" w:rsidP="00AA7919">
            <w:pPr>
              <w:spacing w:line="15" w:lineRule="atLeast"/>
              <w:rPr>
                <w:rFonts w:ascii="Comic Sans MS" w:hAnsi="Comic Sans MS"/>
                <w:sz w:val="16"/>
                <w:szCs w:val="16"/>
              </w:rPr>
            </w:pPr>
            <w:r w:rsidRPr="00C8721B">
              <w:rPr>
                <w:rFonts w:ascii="Comic Sans MS" w:hAnsi="Comic Sans MS"/>
                <w:sz w:val="15"/>
                <w:szCs w:val="15"/>
              </w:rPr>
              <w:t>***Should Include:</w:t>
            </w:r>
            <w:r w:rsidRPr="00C8721B">
              <w:rPr>
                <w:rFonts w:ascii="Comic Sans MS" w:hAnsi="Comic Sans MS"/>
                <w:sz w:val="15"/>
                <w:szCs w:val="15"/>
              </w:rPr>
              <w:br/>
              <w:t>1.Adding (Inserting)</w:t>
            </w:r>
            <w:r w:rsidRPr="00C8721B">
              <w:rPr>
                <w:rFonts w:ascii="Comic Sans MS" w:hAnsi="Comic Sans MS"/>
                <w:sz w:val="15"/>
                <w:szCs w:val="15"/>
              </w:rPr>
              <w:br/>
              <w:t>2.Striking Out (Deleting)</w:t>
            </w:r>
            <w:r w:rsidRPr="00C8721B">
              <w:rPr>
                <w:rFonts w:ascii="Comic Sans MS" w:hAnsi="Comic Sans MS"/>
                <w:sz w:val="15"/>
                <w:szCs w:val="15"/>
              </w:rPr>
              <w:br/>
              <w:t>3.Substituting</w:t>
            </w:r>
          </w:p>
        </w:tc>
      </w:tr>
    </w:tbl>
    <w:p w:rsidR="00534149" w:rsidRDefault="00534149"/>
    <w:sectPr w:rsidR="00534149" w:rsidSect="00497A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97AEE"/>
    <w:rsid w:val="00497AEE"/>
    <w:rsid w:val="00534149"/>
    <w:rsid w:val="00CC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E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Company>Toshiba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</cp:revision>
  <dcterms:created xsi:type="dcterms:W3CDTF">2014-09-15T15:58:00Z</dcterms:created>
  <dcterms:modified xsi:type="dcterms:W3CDTF">2014-09-15T15:59:00Z</dcterms:modified>
</cp:coreProperties>
</file>